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B3" w:rsidRPr="0030562A" w:rsidRDefault="00227892" w:rsidP="0030562A">
      <w:pPr>
        <w:ind w:hanging="284"/>
        <w:jc w:val="center"/>
        <w:rPr>
          <w:szCs w:val="28"/>
        </w:rPr>
      </w:pPr>
      <w:r w:rsidRPr="0030562A">
        <w:rPr>
          <w:szCs w:val="28"/>
        </w:rPr>
        <w:t xml:space="preserve">Муниципальное бюджетное учреждение дополнительного образования </w:t>
      </w:r>
    </w:p>
    <w:p w:rsidR="008237B3" w:rsidRPr="0030562A" w:rsidRDefault="00C73E33" w:rsidP="0030562A">
      <w:pPr>
        <w:ind w:hanging="284"/>
        <w:jc w:val="center"/>
        <w:rPr>
          <w:szCs w:val="28"/>
        </w:rPr>
      </w:pPr>
      <w:r>
        <w:rPr>
          <w:szCs w:val="28"/>
        </w:rPr>
        <w:t>«Спасский центр</w:t>
      </w:r>
      <w:r w:rsidR="00227892" w:rsidRPr="0030562A">
        <w:rPr>
          <w:szCs w:val="28"/>
        </w:rPr>
        <w:t xml:space="preserve"> творчества»</w:t>
      </w:r>
    </w:p>
    <w:p w:rsidR="008237B3" w:rsidRDefault="008237B3" w:rsidP="0030562A">
      <w:pPr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30562A" w:rsidTr="0030562A">
        <w:tc>
          <w:tcPr>
            <w:tcW w:w="5169" w:type="dxa"/>
          </w:tcPr>
          <w:p w:rsidR="0030562A" w:rsidRDefault="0030562A" w:rsidP="00305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педсовете</w:t>
            </w:r>
          </w:p>
          <w:p w:rsidR="00C73E33" w:rsidRDefault="00C73E33" w:rsidP="00305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«Спасский ЦТ»</w:t>
            </w:r>
          </w:p>
          <w:p w:rsidR="0030562A" w:rsidRDefault="000E43D8" w:rsidP="00305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</w:t>
            </w:r>
            <w:r w:rsidR="003F1D46" w:rsidRPr="000E43D8">
              <w:rPr>
                <w:sz w:val="28"/>
                <w:szCs w:val="28"/>
                <w:u w:val="single"/>
              </w:rPr>
              <w:t>1</w:t>
            </w:r>
          </w:p>
          <w:p w:rsidR="0030562A" w:rsidRPr="000E43D8" w:rsidRDefault="000E43D8" w:rsidP="000E43D8">
            <w:pPr>
              <w:rPr>
                <w:sz w:val="28"/>
                <w:szCs w:val="28"/>
                <w:u w:val="single"/>
              </w:rPr>
            </w:pPr>
            <w:r w:rsidRPr="000E43D8">
              <w:rPr>
                <w:sz w:val="28"/>
                <w:szCs w:val="28"/>
                <w:u w:val="single"/>
              </w:rPr>
              <w:t>«</w:t>
            </w:r>
            <w:r w:rsidR="00C73E33">
              <w:rPr>
                <w:sz w:val="28"/>
                <w:szCs w:val="28"/>
                <w:u w:val="single"/>
              </w:rPr>
              <w:t>30</w:t>
            </w:r>
            <w:r w:rsidR="0030562A" w:rsidRPr="000E43D8">
              <w:rPr>
                <w:sz w:val="28"/>
                <w:szCs w:val="28"/>
                <w:u w:val="single"/>
              </w:rPr>
              <w:t xml:space="preserve">» </w:t>
            </w:r>
            <w:r w:rsidR="003F1D46" w:rsidRPr="000E43D8">
              <w:rPr>
                <w:sz w:val="28"/>
                <w:szCs w:val="28"/>
                <w:u w:val="single"/>
              </w:rPr>
              <w:t xml:space="preserve">августа </w:t>
            </w:r>
            <w:r w:rsidR="00C73E33">
              <w:rPr>
                <w:sz w:val="28"/>
                <w:szCs w:val="28"/>
                <w:u w:val="single"/>
              </w:rPr>
              <w:t>2024</w:t>
            </w:r>
            <w:r w:rsidRPr="000E43D8">
              <w:rPr>
                <w:sz w:val="28"/>
                <w:szCs w:val="28"/>
                <w:u w:val="single"/>
              </w:rPr>
              <w:t xml:space="preserve"> </w:t>
            </w:r>
            <w:r w:rsidR="0030562A" w:rsidRPr="000E43D8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5169" w:type="dxa"/>
          </w:tcPr>
          <w:p w:rsidR="0030562A" w:rsidRDefault="0030562A" w:rsidP="0030562A">
            <w:pPr>
              <w:jc w:val="right"/>
              <w:rPr>
                <w:sz w:val="28"/>
                <w:szCs w:val="28"/>
              </w:rPr>
            </w:pPr>
            <w:r w:rsidRPr="002C367B">
              <w:rPr>
                <w:sz w:val="28"/>
                <w:szCs w:val="28"/>
              </w:rPr>
              <w:t xml:space="preserve">УТВЕРЖДЕНО </w:t>
            </w:r>
            <w:r>
              <w:rPr>
                <w:sz w:val="28"/>
                <w:szCs w:val="28"/>
              </w:rPr>
              <w:t xml:space="preserve"> </w:t>
            </w:r>
          </w:p>
          <w:p w:rsidR="0030562A" w:rsidRDefault="0030562A" w:rsidP="0030562A">
            <w:pPr>
              <w:jc w:val="right"/>
              <w:rPr>
                <w:sz w:val="28"/>
                <w:szCs w:val="28"/>
              </w:rPr>
            </w:pPr>
            <w:r w:rsidRPr="002C367B">
              <w:rPr>
                <w:sz w:val="28"/>
                <w:szCs w:val="28"/>
              </w:rPr>
              <w:t xml:space="preserve">приказом </w:t>
            </w:r>
            <w:r>
              <w:rPr>
                <w:sz w:val="28"/>
                <w:szCs w:val="28"/>
              </w:rPr>
              <w:t xml:space="preserve">директора </w:t>
            </w:r>
          </w:p>
          <w:p w:rsidR="0030562A" w:rsidRPr="002C367B" w:rsidRDefault="00C73E33" w:rsidP="003056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«Спасский Ц</w:t>
            </w:r>
            <w:r w:rsidR="0030562A" w:rsidRPr="002C367B">
              <w:rPr>
                <w:sz w:val="28"/>
                <w:szCs w:val="28"/>
              </w:rPr>
              <w:t>Т»</w:t>
            </w:r>
          </w:p>
          <w:p w:rsidR="0030562A" w:rsidRPr="002C367B" w:rsidRDefault="0030562A" w:rsidP="0030562A">
            <w:pPr>
              <w:jc w:val="right"/>
              <w:rPr>
                <w:sz w:val="28"/>
                <w:szCs w:val="28"/>
              </w:rPr>
            </w:pPr>
            <w:r w:rsidRPr="002C367B">
              <w:rPr>
                <w:sz w:val="28"/>
                <w:szCs w:val="28"/>
              </w:rPr>
              <w:t xml:space="preserve">от </w:t>
            </w:r>
            <w:r w:rsidR="00C73E33">
              <w:rPr>
                <w:sz w:val="28"/>
                <w:szCs w:val="28"/>
                <w:u w:val="single"/>
              </w:rPr>
              <w:t>«30» августа 2024</w:t>
            </w:r>
            <w:r w:rsidR="00EE46EB" w:rsidRPr="00EE46EB">
              <w:rPr>
                <w:sz w:val="28"/>
                <w:szCs w:val="28"/>
                <w:u w:val="single"/>
              </w:rPr>
              <w:t xml:space="preserve"> г.</w:t>
            </w:r>
            <w:r w:rsidR="00EE46EB">
              <w:rPr>
                <w:sz w:val="28"/>
                <w:szCs w:val="28"/>
              </w:rPr>
              <w:t xml:space="preserve"> </w:t>
            </w:r>
            <w:r w:rsidRPr="002C367B">
              <w:rPr>
                <w:sz w:val="28"/>
                <w:szCs w:val="28"/>
              </w:rPr>
              <w:t>№</w:t>
            </w:r>
            <w:r w:rsidR="00C73E33">
              <w:rPr>
                <w:sz w:val="28"/>
                <w:szCs w:val="28"/>
                <w:u w:val="single"/>
              </w:rPr>
              <w:t xml:space="preserve"> 69</w:t>
            </w:r>
          </w:p>
          <w:p w:rsidR="0030562A" w:rsidRDefault="0030562A" w:rsidP="0030562A">
            <w:pPr>
              <w:rPr>
                <w:sz w:val="28"/>
                <w:szCs w:val="28"/>
              </w:rPr>
            </w:pPr>
          </w:p>
        </w:tc>
      </w:tr>
    </w:tbl>
    <w:p w:rsidR="00227892" w:rsidRDefault="00227892" w:rsidP="008522FD">
      <w:pPr>
        <w:rPr>
          <w:b/>
          <w:sz w:val="28"/>
          <w:szCs w:val="28"/>
        </w:rPr>
      </w:pPr>
    </w:p>
    <w:p w:rsidR="008237B3" w:rsidRPr="008522FD" w:rsidRDefault="00227892" w:rsidP="001C2B68">
      <w:pPr>
        <w:jc w:val="center"/>
        <w:rPr>
          <w:b/>
          <w:sz w:val="32"/>
          <w:szCs w:val="28"/>
        </w:rPr>
      </w:pPr>
      <w:r w:rsidRPr="008522FD">
        <w:rPr>
          <w:b/>
          <w:sz w:val="32"/>
          <w:szCs w:val="28"/>
        </w:rPr>
        <w:t xml:space="preserve">Положение </w:t>
      </w:r>
    </w:p>
    <w:p w:rsidR="008237B3" w:rsidRPr="008522FD" w:rsidRDefault="00227892" w:rsidP="008237B3">
      <w:pPr>
        <w:jc w:val="center"/>
        <w:rPr>
          <w:b/>
          <w:sz w:val="32"/>
          <w:szCs w:val="28"/>
        </w:rPr>
      </w:pPr>
      <w:r w:rsidRPr="008522FD">
        <w:rPr>
          <w:b/>
          <w:sz w:val="32"/>
          <w:szCs w:val="28"/>
        </w:rPr>
        <w:t xml:space="preserve">о режиме </w:t>
      </w:r>
      <w:proofErr w:type="gramStart"/>
      <w:r w:rsidRPr="008522FD">
        <w:rPr>
          <w:b/>
          <w:sz w:val="32"/>
          <w:szCs w:val="28"/>
        </w:rPr>
        <w:t xml:space="preserve">занятий </w:t>
      </w:r>
      <w:r w:rsidR="008237B3" w:rsidRPr="008522FD">
        <w:rPr>
          <w:b/>
          <w:sz w:val="32"/>
          <w:szCs w:val="28"/>
        </w:rPr>
        <w:t xml:space="preserve"> </w:t>
      </w:r>
      <w:r w:rsidRPr="008522FD">
        <w:rPr>
          <w:b/>
          <w:sz w:val="32"/>
          <w:szCs w:val="28"/>
        </w:rPr>
        <w:t>обучающихся</w:t>
      </w:r>
      <w:proofErr w:type="gramEnd"/>
      <w:r w:rsidRPr="008522FD">
        <w:rPr>
          <w:b/>
          <w:sz w:val="32"/>
          <w:szCs w:val="28"/>
        </w:rPr>
        <w:t xml:space="preserve"> </w:t>
      </w:r>
    </w:p>
    <w:p w:rsidR="00227892" w:rsidRPr="008522FD" w:rsidRDefault="00227892" w:rsidP="008237B3">
      <w:pPr>
        <w:jc w:val="center"/>
        <w:rPr>
          <w:b/>
          <w:sz w:val="32"/>
          <w:szCs w:val="28"/>
        </w:rPr>
      </w:pPr>
      <w:r w:rsidRPr="008522FD">
        <w:rPr>
          <w:b/>
          <w:sz w:val="32"/>
          <w:szCs w:val="28"/>
        </w:rPr>
        <w:t>муниципального бюджет</w:t>
      </w:r>
      <w:r w:rsidR="008237B3" w:rsidRPr="008522FD">
        <w:rPr>
          <w:b/>
          <w:sz w:val="32"/>
          <w:szCs w:val="28"/>
        </w:rPr>
        <w:t xml:space="preserve">ного учреждения дополнительного </w:t>
      </w:r>
      <w:proofErr w:type="gramStart"/>
      <w:r w:rsidRPr="008522FD">
        <w:rPr>
          <w:b/>
          <w:sz w:val="32"/>
          <w:szCs w:val="28"/>
        </w:rPr>
        <w:t xml:space="preserve">образования </w:t>
      </w:r>
      <w:r w:rsidR="008237B3" w:rsidRPr="008522FD">
        <w:rPr>
          <w:b/>
          <w:sz w:val="32"/>
          <w:szCs w:val="28"/>
        </w:rPr>
        <w:t xml:space="preserve"> </w:t>
      </w:r>
      <w:r w:rsidR="00C73E33">
        <w:rPr>
          <w:b/>
          <w:sz w:val="32"/>
          <w:szCs w:val="28"/>
        </w:rPr>
        <w:t>«</w:t>
      </w:r>
      <w:proofErr w:type="gramEnd"/>
      <w:r w:rsidR="00C73E33">
        <w:rPr>
          <w:b/>
          <w:sz w:val="32"/>
          <w:szCs w:val="28"/>
        </w:rPr>
        <w:t>Спасский центр</w:t>
      </w:r>
      <w:r w:rsidRPr="008522FD">
        <w:rPr>
          <w:b/>
          <w:sz w:val="32"/>
          <w:szCs w:val="28"/>
        </w:rPr>
        <w:t xml:space="preserve"> творчества»</w:t>
      </w:r>
    </w:p>
    <w:p w:rsidR="00227892" w:rsidRDefault="00227892">
      <w:pPr>
        <w:spacing w:after="160" w:line="259" w:lineRule="auto"/>
        <w:rPr>
          <w:b/>
          <w:sz w:val="28"/>
          <w:szCs w:val="28"/>
        </w:rPr>
      </w:pPr>
    </w:p>
    <w:p w:rsidR="00A87AD2" w:rsidRPr="00B320A4" w:rsidRDefault="00B320A4" w:rsidP="00B320A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87AD2" w:rsidRPr="00B320A4">
        <w:rPr>
          <w:b/>
          <w:sz w:val="28"/>
          <w:szCs w:val="28"/>
        </w:rPr>
        <w:t>Общие положения</w:t>
      </w:r>
    </w:p>
    <w:p w:rsidR="00A87AD2" w:rsidRPr="00510515" w:rsidRDefault="00A87AD2" w:rsidP="0030562A">
      <w:pPr>
        <w:pStyle w:val="a4"/>
        <w:ind w:left="142" w:right="283" w:firstLine="567"/>
        <w:jc w:val="both"/>
        <w:rPr>
          <w:sz w:val="28"/>
          <w:szCs w:val="28"/>
        </w:rPr>
      </w:pPr>
      <w:r w:rsidRPr="00510515">
        <w:rPr>
          <w:sz w:val="28"/>
          <w:szCs w:val="28"/>
        </w:rPr>
        <w:t xml:space="preserve">1.1. Настоящее положение определяет режим </w:t>
      </w:r>
      <w:proofErr w:type="gramStart"/>
      <w:r w:rsidRPr="00510515">
        <w:rPr>
          <w:sz w:val="28"/>
          <w:szCs w:val="28"/>
        </w:rPr>
        <w:t>занятий</w:t>
      </w:r>
      <w:proofErr w:type="gramEnd"/>
      <w:r w:rsidRPr="00510515">
        <w:rPr>
          <w:sz w:val="28"/>
          <w:szCs w:val="28"/>
        </w:rPr>
        <w:t xml:space="preserve"> обучающихся муниципального бюджетного учреждения дополнительно</w:t>
      </w:r>
      <w:r w:rsidR="00C73E33">
        <w:rPr>
          <w:sz w:val="28"/>
          <w:szCs w:val="28"/>
        </w:rPr>
        <w:t>го образования «Спасский центр</w:t>
      </w:r>
      <w:r w:rsidRPr="00510515">
        <w:rPr>
          <w:sz w:val="28"/>
          <w:szCs w:val="28"/>
        </w:rPr>
        <w:t xml:space="preserve"> творчества» (далее – Учреждение). </w:t>
      </w:r>
    </w:p>
    <w:p w:rsidR="00A87AD2" w:rsidRPr="00510515" w:rsidRDefault="00A87AD2" w:rsidP="0030562A">
      <w:pPr>
        <w:pStyle w:val="a4"/>
        <w:ind w:left="142" w:right="283" w:firstLine="567"/>
        <w:jc w:val="both"/>
        <w:rPr>
          <w:sz w:val="28"/>
          <w:szCs w:val="28"/>
        </w:rPr>
      </w:pPr>
      <w:r w:rsidRPr="00510515">
        <w:rPr>
          <w:sz w:val="28"/>
          <w:szCs w:val="28"/>
        </w:rPr>
        <w:t xml:space="preserve">1.2. </w:t>
      </w:r>
      <w:r w:rsidRPr="009C1739">
        <w:rPr>
          <w:sz w:val="28"/>
          <w:szCs w:val="28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№1008, Санитарно-эпидемиологическими правилами и </w:t>
      </w:r>
      <w:r w:rsidR="00544497" w:rsidRPr="009C1739">
        <w:rPr>
          <w:sz w:val="28"/>
          <w:szCs w:val="28"/>
        </w:rPr>
        <w:t>нормативами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Pr="009C1739">
        <w:rPr>
          <w:sz w:val="28"/>
          <w:szCs w:val="28"/>
        </w:rPr>
        <w:t xml:space="preserve">, утвержденными постановлением Главного государственного санитарного врача Российской Федерации от </w:t>
      </w:r>
      <w:r w:rsidR="00220713" w:rsidRPr="009C1739">
        <w:rPr>
          <w:sz w:val="28"/>
          <w:szCs w:val="28"/>
        </w:rPr>
        <w:t>04.07.2014 г. №41.</w:t>
      </w:r>
      <w:bookmarkStart w:id="0" w:name="_GoBack"/>
      <w:bookmarkEnd w:id="0"/>
    </w:p>
    <w:p w:rsidR="00510515" w:rsidRPr="00510515" w:rsidRDefault="00510515" w:rsidP="0030562A">
      <w:pPr>
        <w:pStyle w:val="a4"/>
        <w:ind w:left="142" w:right="283" w:firstLine="567"/>
        <w:jc w:val="both"/>
        <w:rPr>
          <w:sz w:val="28"/>
          <w:szCs w:val="28"/>
        </w:rPr>
      </w:pPr>
      <w:r w:rsidRPr="00510515">
        <w:rPr>
          <w:sz w:val="28"/>
          <w:szCs w:val="28"/>
        </w:rPr>
        <w:t>1.3. Настоящее положение принято с учетом мнения</w:t>
      </w:r>
      <w:r>
        <w:rPr>
          <w:sz w:val="28"/>
          <w:szCs w:val="28"/>
        </w:rPr>
        <w:t xml:space="preserve"> органа </w:t>
      </w:r>
      <w:r w:rsidRPr="00510515">
        <w:rPr>
          <w:sz w:val="28"/>
          <w:szCs w:val="28"/>
        </w:rPr>
        <w:t xml:space="preserve">управления Учреждением </w:t>
      </w:r>
      <w:r>
        <w:rPr>
          <w:sz w:val="28"/>
          <w:szCs w:val="28"/>
        </w:rPr>
        <w:t>–</w:t>
      </w:r>
      <w:r w:rsidRPr="00510515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 совета</w:t>
      </w:r>
      <w:r w:rsidR="00C73E33">
        <w:rPr>
          <w:sz w:val="28"/>
          <w:szCs w:val="28"/>
        </w:rPr>
        <w:t>.</w:t>
      </w:r>
    </w:p>
    <w:p w:rsidR="00A87AD2" w:rsidRPr="00510515" w:rsidRDefault="00B320A4" w:rsidP="0030562A">
      <w:pPr>
        <w:ind w:left="142" w:right="28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87AD2" w:rsidRPr="00510515">
        <w:rPr>
          <w:b/>
          <w:sz w:val="28"/>
          <w:szCs w:val="28"/>
        </w:rPr>
        <w:t>. Режим занятий обучающихся</w:t>
      </w:r>
    </w:p>
    <w:p w:rsidR="003C55DC" w:rsidRDefault="00220713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87AD2" w:rsidRPr="00510515">
        <w:rPr>
          <w:sz w:val="28"/>
          <w:szCs w:val="28"/>
        </w:rPr>
        <w:t>. Режим занятий обучающихся регламентируется учебным планом, образовательной программой, расписанием занятий</w:t>
      </w:r>
      <w:r w:rsidR="003C55DC">
        <w:rPr>
          <w:sz w:val="28"/>
          <w:szCs w:val="28"/>
        </w:rPr>
        <w:t>.</w:t>
      </w:r>
    </w:p>
    <w:p w:rsidR="00220713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20713">
        <w:rPr>
          <w:sz w:val="28"/>
          <w:szCs w:val="28"/>
        </w:rPr>
        <w:t xml:space="preserve">. </w:t>
      </w:r>
      <w:r w:rsidR="00220713" w:rsidRPr="00220713">
        <w:rPr>
          <w:sz w:val="28"/>
          <w:szCs w:val="28"/>
        </w:rPr>
        <w:t>Расписание занятий объединен</w:t>
      </w:r>
      <w:r w:rsidR="00220713">
        <w:rPr>
          <w:sz w:val="28"/>
          <w:szCs w:val="28"/>
        </w:rPr>
        <w:t xml:space="preserve">ий обучающихся составляется для </w:t>
      </w:r>
      <w:r w:rsidR="00220713" w:rsidRPr="00220713">
        <w:rPr>
          <w:sz w:val="28"/>
          <w:szCs w:val="28"/>
        </w:rPr>
        <w:t>создания наиболее благоприятного режим</w:t>
      </w:r>
      <w:r w:rsidR="00220713">
        <w:rPr>
          <w:sz w:val="28"/>
          <w:szCs w:val="28"/>
        </w:rPr>
        <w:t xml:space="preserve">а труда и отдыха обучающихся по </w:t>
      </w:r>
      <w:r w:rsidR="00220713" w:rsidRPr="00220713">
        <w:rPr>
          <w:sz w:val="28"/>
          <w:szCs w:val="28"/>
        </w:rPr>
        <w:t>представлению педагогически</w:t>
      </w:r>
      <w:r w:rsidR="00220713">
        <w:rPr>
          <w:sz w:val="28"/>
          <w:szCs w:val="28"/>
        </w:rPr>
        <w:t xml:space="preserve">х работников с учетом пожеланий </w:t>
      </w:r>
      <w:r w:rsidR="00220713" w:rsidRPr="00220713">
        <w:rPr>
          <w:sz w:val="28"/>
          <w:szCs w:val="28"/>
        </w:rPr>
        <w:t>обучающихся, родителей (законных пре</w:t>
      </w:r>
      <w:r w:rsidR="00220713">
        <w:rPr>
          <w:sz w:val="28"/>
          <w:szCs w:val="28"/>
        </w:rPr>
        <w:t xml:space="preserve">дставителей) несовершеннолетних </w:t>
      </w:r>
      <w:r w:rsidR="00220713" w:rsidRPr="00220713">
        <w:rPr>
          <w:sz w:val="28"/>
          <w:szCs w:val="28"/>
        </w:rPr>
        <w:t>обучающихся, возрастных особенностей обучающихся</w:t>
      </w:r>
      <w:r w:rsidR="00220713">
        <w:rPr>
          <w:sz w:val="28"/>
          <w:szCs w:val="28"/>
        </w:rPr>
        <w:t>.</w:t>
      </w:r>
    </w:p>
    <w:p w:rsidR="00220713" w:rsidRPr="00544497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20713" w:rsidRPr="00544497">
        <w:rPr>
          <w:sz w:val="28"/>
          <w:szCs w:val="28"/>
        </w:rPr>
        <w:t xml:space="preserve">. Учебный год в Учреждение начинается 1 сентября. Если первый учебный день приходится на выходной день, то в этом случае учебный год начинается в первый, следующий за ним рабочий день. </w:t>
      </w:r>
    </w:p>
    <w:p w:rsidR="00220713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20713">
        <w:rPr>
          <w:sz w:val="28"/>
          <w:szCs w:val="28"/>
        </w:rPr>
        <w:t xml:space="preserve">. </w:t>
      </w:r>
      <w:r w:rsidR="00220713" w:rsidRPr="00510515">
        <w:rPr>
          <w:sz w:val="28"/>
          <w:szCs w:val="28"/>
        </w:rPr>
        <w:t xml:space="preserve">Учебные занятия ведутся как на базе Учреждения, так и на базе образовательных организаций. </w:t>
      </w:r>
    </w:p>
    <w:p w:rsidR="00A13BE5" w:rsidRPr="00510515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rStyle w:val="fontstyle01"/>
        </w:rPr>
        <w:lastRenderedPageBreak/>
        <w:t>2.5. Занятия для несовершеннолетних учащихся в учреждении начинаются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 ранее 8.00. Окончание занятий: для учащихся до 16 лет – не позднее 20.00,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учащихся в возрасте 16 – 18 лет – не позднее 21.00.</w:t>
      </w:r>
    </w:p>
    <w:p w:rsidR="00510515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44497" w:rsidRPr="00510515">
        <w:rPr>
          <w:sz w:val="28"/>
          <w:szCs w:val="28"/>
        </w:rPr>
        <w:t xml:space="preserve">. </w:t>
      </w:r>
      <w:r w:rsidR="003C55DC">
        <w:rPr>
          <w:sz w:val="28"/>
          <w:szCs w:val="28"/>
        </w:rPr>
        <w:t>Учреждение реализует д</w:t>
      </w:r>
      <w:r w:rsidR="00A87AD2" w:rsidRPr="00510515">
        <w:rPr>
          <w:sz w:val="28"/>
          <w:szCs w:val="28"/>
        </w:rPr>
        <w:t xml:space="preserve">ополнительные образовательные программы в течение всего календарного года, включая каникулярное время. </w:t>
      </w:r>
    </w:p>
    <w:p w:rsidR="00220713" w:rsidRPr="00510515" w:rsidRDefault="00A13BE5" w:rsidP="0030562A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20713">
        <w:rPr>
          <w:sz w:val="28"/>
          <w:szCs w:val="28"/>
        </w:rPr>
        <w:t>. Занятия проводятся по очной форме обучения.</w:t>
      </w:r>
    </w:p>
    <w:p w:rsidR="00A13BE5" w:rsidRPr="00510515" w:rsidRDefault="00A13BE5" w:rsidP="0030562A">
      <w:pPr>
        <w:pStyle w:val="a3"/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87AD2" w:rsidRPr="00510515">
        <w:rPr>
          <w:sz w:val="28"/>
          <w:szCs w:val="28"/>
        </w:rPr>
        <w:t>. Занятия в объединениях могут проводиться по группам, индивидуальн</w:t>
      </w:r>
      <w:r w:rsidR="005D371A">
        <w:rPr>
          <w:sz w:val="28"/>
          <w:szCs w:val="28"/>
        </w:rPr>
        <w:t xml:space="preserve">о или всем составом объединения, используя следующие формы </w:t>
      </w:r>
      <w:r>
        <w:rPr>
          <w:sz w:val="28"/>
          <w:szCs w:val="28"/>
        </w:rPr>
        <w:t>аудиторных занятий</w:t>
      </w:r>
      <w:r w:rsidR="005D371A">
        <w:rPr>
          <w:sz w:val="28"/>
          <w:szCs w:val="28"/>
        </w:rPr>
        <w:t>:</w:t>
      </w:r>
      <w:r w:rsidR="005D371A">
        <w:rPr>
          <w:rFonts w:eastAsia="Symbol"/>
          <w:sz w:val="28"/>
          <w:szCs w:val="28"/>
        </w:rPr>
        <w:t xml:space="preserve"> </w:t>
      </w:r>
      <w:r w:rsidR="005D371A">
        <w:rPr>
          <w:sz w:val="28"/>
          <w:szCs w:val="28"/>
        </w:rPr>
        <w:t>учебные занятия,</w:t>
      </w:r>
      <w:r w:rsidR="005D371A">
        <w:rPr>
          <w:rFonts w:eastAsia="Symbol"/>
          <w:sz w:val="28"/>
          <w:szCs w:val="28"/>
        </w:rPr>
        <w:t xml:space="preserve"> </w:t>
      </w:r>
      <w:r w:rsidR="005D371A">
        <w:rPr>
          <w:sz w:val="28"/>
          <w:szCs w:val="28"/>
        </w:rPr>
        <w:t>семинары</w:t>
      </w:r>
      <w:r w:rsidR="005D371A">
        <w:rPr>
          <w:rFonts w:eastAsia="Symbol"/>
          <w:sz w:val="28"/>
          <w:szCs w:val="28"/>
        </w:rPr>
        <w:t xml:space="preserve">, </w:t>
      </w:r>
      <w:r w:rsidR="005D371A">
        <w:rPr>
          <w:sz w:val="28"/>
          <w:szCs w:val="28"/>
        </w:rPr>
        <w:t>экскурсии, открытые учебные занятия</w:t>
      </w:r>
      <w:r w:rsidR="005D371A">
        <w:rPr>
          <w:rFonts w:ascii="Symbol" w:eastAsia="Symbol" w:hAnsi="Symbol" w:cs="Symbol"/>
          <w:sz w:val="28"/>
          <w:szCs w:val="28"/>
        </w:rPr>
        <w:t></w:t>
      </w:r>
      <w:r w:rsidR="005D371A">
        <w:rPr>
          <w:rFonts w:ascii="Symbol" w:eastAsia="Symbol" w:hAnsi="Symbol" w:cs="Symbol"/>
          <w:sz w:val="28"/>
          <w:szCs w:val="28"/>
        </w:rPr>
        <w:t></w:t>
      </w:r>
      <w:r w:rsidR="005D371A">
        <w:rPr>
          <w:sz w:val="28"/>
          <w:szCs w:val="28"/>
        </w:rPr>
        <w:t>учебные игры, консультации, конкурсы, выставки</w:t>
      </w:r>
      <w:r w:rsidR="00D97E86">
        <w:rPr>
          <w:sz w:val="28"/>
          <w:szCs w:val="28"/>
        </w:rPr>
        <w:t>, а так же внеаудиторные (самостоятельные) занятия.</w:t>
      </w:r>
    </w:p>
    <w:p w:rsidR="00BE3A5F" w:rsidRDefault="00A13BE5" w:rsidP="00BE3A5F">
      <w:pPr>
        <w:ind w:left="142" w:right="283" w:firstLine="567"/>
        <w:jc w:val="both"/>
        <w:rPr>
          <w:sz w:val="28"/>
          <w:szCs w:val="28"/>
        </w:rPr>
      </w:pPr>
      <w:r w:rsidRPr="00D97E86">
        <w:rPr>
          <w:sz w:val="28"/>
          <w:szCs w:val="28"/>
        </w:rPr>
        <w:t>2.9</w:t>
      </w:r>
      <w:r w:rsidR="00A87AD2" w:rsidRPr="00D97E86">
        <w:rPr>
          <w:sz w:val="28"/>
          <w:szCs w:val="28"/>
        </w:rPr>
        <w:t xml:space="preserve">. </w:t>
      </w:r>
      <w:r w:rsidR="000B1AC7">
        <w:rPr>
          <w:sz w:val="28"/>
          <w:szCs w:val="28"/>
        </w:rPr>
        <w:t>П</w:t>
      </w:r>
      <w:r w:rsidR="00BE3A5F">
        <w:rPr>
          <w:sz w:val="28"/>
          <w:szCs w:val="28"/>
        </w:rPr>
        <w:t xml:space="preserve">родолжительность учебных занятий </w:t>
      </w:r>
      <w:r w:rsidR="00A87AD2" w:rsidRPr="00D97E86">
        <w:rPr>
          <w:sz w:val="28"/>
          <w:szCs w:val="28"/>
        </w:rPr>
        <w:t>в объединении</w:t>
      </w:r>
      <w:r>
        <w:rPr>
          <w:rStyle w:val="fontstyle01"/>
        </w:rPr>
        <w:t xml:space="preserve"> устанавливаются в зависимости от направленности дополнительных</w:t>
      </w:r>
      <w:r w:rsidR="00D97E8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общеобразовательных программ в соответствии </w:t>
      </w:r>
      <w:r w:rsidR="00BE3A5F">
        <w:rPr>
          <w:rStyle w:val="fontstyle01"/>
        </w:rPr>
        <w:t xml:space="preserve">с </w:t>
      </w:r>
      <w:r w:rsidR="00BE3A5F">
        <w:rPr>
          <w:sz w:val="28"/>
          <w:szCs w:val="28"/>
        </w:rPr>
        <w:t>таблицей 1.</w:t>
      </w:r>
    </w:p>
    <w:p w:rsidR="00BE3A5F" w:rsidRDefault="00BE3A5F" w:rsidP="00BE3A5F">
      <w:pPr>
        <w:ind w:left="142" w:right="283" w:firstLine="567"/>
        <w:jc w:val="both"/>
        <w:rPr>
          <w:sz w:val="28"/>
          <w:szCs w:val="28"/>
        </w:rPr>
      </w:pPr>
    </w:p>
    <w:p w:rsidR="008522FD" w:rsidRDefault="00BE3A5F" w:rsidP="00BE3A5F">
      <w:pPr>
        <w:ind w:left="142" w:right="283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532"/>
        <w:gridCol w:w="1580"/>
        <w:gridCol w:w="3689"/>
      </w:tblGrid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№ п/п</w:t>
            </w:r>
          </w:p>
        </w:tc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Направленность объединения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Число занятий в неделю</w:t>
            </w:r>
          </w:p>
        </w:tc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Число и продолжительность занятий в день</w:t>
            </w:r>
          </w:p>
        </w:tc>
      </w:tr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Техническая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2 - 3</w:t>
            </w:r>
          </w:p>
        </w:tc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по 45 мин</w:t>
            </w:r>
          </w:p>
        </w:tc>
      </w:tr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1.1</w:t>
            </w:r>
          </w:p>
        </w:tc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Объединения с использованием компьютерной техники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1 - 3</w:t>
            </w:r>
          </w:p>
        </w:tc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по 30 мин для детей в возрасте до 10 лет;</w:t>
            </w:r>
          </w:p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по 45 мин для остальных обучающихся</w:t>
            </w:r>
          </w:p>
        </w:tc>
      </w:tr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Художественная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2 - 3</w:t>
            </w:r>
          </w:p>
        </w:tc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2 - 3 по 45 мин</w:t>
            </w:r>
          </w:p>
        </w:tc>
      </w:tr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2.1</w:t>
            </w:r>
          </w:p>
        </w:tc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2 - 3</w:t>
            </w:r>
          </w:p>
        </w:tc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2 - 4 по 45 мин</w:t>
            </w:r>
          </w:p>
        </w:tc>
      </w:tr>
      <w:tr w:rsidR="008522FD" w:rsidRPr="008522FD" w:rsidTr="008522FD">
        <w:trPr>
          <w:trHeight w:val="227"/>
          <w:jc w:val="center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Социально-педагогическая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jc w:val="center"/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1 - 2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522FD" w:rsidRPr="008522FD" w:rsidRDefault="008522FD" w:rsidP="008522FD">
            <w:pPr>
              <w:rPr>
                <w:color w:val="000000"/>
                <w:sz w:val="28"/>
              </w:rPr>
            </w:pPr>
            <w:r w:rsidRPr="008522FD">
              <w:rPr>
                <w:color w:val="000000"/>
                <w:sz w:val="28"/>
                <w:szCs w:val="20"/>
              </w:rPr>
              <w:t>1-3 по 45 мин</w:t>
            </w:r>
          </w:p>
        </w:tc>
      </w:tr>
    </w:tbl>
    <w:p w:rsidR="008522FD" w:rsidRDefault="008522FD" w:rsidP="0030562A">
      <w:pPr>
        <w:ind w:left="142" w:right="283" w:firstLine="567"/>
        <w:jc w:val="both"/>
        <w:rPr>
          <w:sz w:val="28"/>
          <w:szCs w:val="28"/>
        </w:rPr>
      </w:pPr>
    </w:p>
    <w:p w:rsidR="00995CC4" w:rsidRPr="00995CC4" w:rsidRDefault="000B1AC7" w:rsidP="00995CC4">
      <w:pPr>
        <w:ind w:left="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Количество учащихся в объединении, их возрастные категории зависят от направленности дополнительных общеобразовательных программ, специфики деятельности, </w:t>
      </w:r>
      <w:r w:rsidR="00995CC4" w:rsidRPr="00995CC4">
        <w:rPr>
          <w:sz w:val="28"/>
          <w:szCs w:val="28"/>
        </w:rPr>
        <w:t>года обучения должна соответствовать сл</w:t>
      </w:r>
      <w:r w:rsidR="00995CC4">
        <w:rPr>
          <w:sz w:val="28"/>
          <w:szCs w:val="28"/>
        </w:rPr>
        <w:t xml:space="preserve">едующим нормам: художественная, </w:t>
      </w:r>
      <w:r w:rsidR="00995CC4" w:rsidRPr="00995CC4">
        <w:rPr>
          <w:sz w:val="28"/>
          <w:szCs w:val="28"/>
        </w:rPr>
        <w:t>социально-педагогическая</w:t>
      </w:r>
      <w:r w:rsidR="00995CC4">
        <w:rPr>
          <w:sz w:val="28"/>
          <w:szCs w:val="28"/>
        </w:rPr>
        <w:t xml:space="preserve"> </w:t>
      </w:r>
      <w:r w:rsidR="00995CC4" w:rsidRPr="00995CC4">
        <w:rPr>
          <w:sz w:val="28"/>
          <w:szCs w:val="28"/>
        </w:rPr>
        <w:t>направленности:</w:t>
      </w:r>
    </w:p>
    <w:p w:rsid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1 год обучения – 15 человек;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2 год обучения – 12-15 человек;</w:t>
      </w:r>
    </w:p>
    <w:p w:rsid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3 и последующий года обучения – не мене</w:t>
      </w:r>
      <w:r>
        <w:rPr>
          <w:sz w:val="28"/>
          <w:szCs w:val="28"/>
        </w:rPr>
        <w:t>е 10 человек.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В технической направленности различается число учащихся в группе – для</w:t>
      </w:r>
    </w:p>
    <w:p w:rsidR="00995CC4" w:rsidRPr="00995CC4" w:rsidRDefault="00995CC4" w:rsidP="00995CC4">
      <w:pPr>
        <w:ind w:right="283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групп по освоению ИКТ: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1 год обучения – 12 человек;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2 год обучения – 10-12 человек;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3 и последующий года обучения – не менее 8 человек.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Для групп технической направленност</w:t>
      </w:r>
      <w:r>
        <w:rPr>
          <w:sz w:val="28"/>
          <w:szCs w:val="28"/>
        </w:rPr>
        <w:t>и (авиа-, авто-</w:t>
      </w:r>
      <w:r w:rsidRPr="00995CC4">
        <w:rPr>
          <w:sz w:val="28"/>
          <w:szCs w:val="28"/>
        </w:rPr>
        <w:t>моделирование, робототехника и др.),</w:t>
      </w:r>
      <w:r>
        <w:rPr>
          <w:sz w:val="28"/>
          <w:szCs w:val="28"/>
        </w:rPr>
        <w:t xml:space="preserve"> в образовательной деятельности </w:t>
      </w:r>
      <w:r w:rsidRPr="00995CC4">
        <w:rPr>
          <w:sz w:val="28"/>
          <w:szCs w:val="28"/>
        </w:rPr>
        <w:t>которых используется специальное оборудование: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lastRenderedPageBreak/>
        <w:t>1 год обучения – 10 человек;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2 год обучения – 8-10 человек;</w:t>
      </w:r>
    </w:p>
    <w:p w:rsidR="00995CC4" w:rsidRPr="00995CC4" w:rsidRDefault="00995CC4" w:rsidP="00995CC4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3 и последующий года обучения – не менее 6 человек.</w:t>
      </w:r>
    </w:p>
    <w:p w:rsidR="000B1AC7" w:rsidRDefault="00995CC4" w:rsidP="00764609">
      <w:pPr>
        <w:ind w:left="142" w:right="283" w:firstLine="567"/>
        <w:jc w:val="both"/>
        <w:rPr>
          <w:sz w:val="28"/>
          <w:szCs w:val="28"/>
        </w:rPr>
      </w:pPr>
      <w:r w:rsidRPr="00995CC4">
        <w:rPr>
          <w:sz w:val="28"/>
          <w:szCs w:val="28"/>
        </w:rPr>
        <w:t>Уменьшение численности в группах техни</w:t>
      </w:r>
      <w:r w:rsidR="00764609">
        <w:rPr>
          <w:sz w:val="28"/>
          <w:szCs w:val="28"/>
        </w:rPr>
        <w:t xml:space="preserve">ческой направленности связано с </w:t>
      </w:r>
      <w:r w:rsidRPr="00995CC4">
        <w:rPr>
          <w:sz w:val="28"/>
          <w:szCs w:val="28"/>
        </w:rPr>
        <w:t>необходимостью обеспечения обучающи</w:t>
      </w:r>
      <w:r w:rsidR="00764609">
        <w:rPr>
          <w:sz w:val="28"/>
          <w:szCs w:val="28"/>
        </w:rPr>
        <w:t xml:space="preserve">хся специальным оборудованием и </w:t>
      </w:r>
      <w:r w:rsidRPr="00995CC4">
        <w:rPr>
          <w:sz w:val="28"/>
          <w:szCs w:val="28"/>
        </w:rPr>
        <w:t>усилением контроля техники безопасности.</w:t>
      </w:r>
    </w:p>
    <w:p w:rsidR="007D796F" w:rsidRPr="007D796F" w:rsidRDefault="007D796F" w:rsidP="007D796F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7D796F">
        <w:rPr>
          <w:sz w:val="28"/>
          <w:szCs w:val="28"/>
        </w:rPr>
        <w:t>При реализации дополнительных общеобразовательных про</w:t>
      </w:r>
      <w:r>
        <w:rPr>
          <w:sz w:val="28"/>
          <w:szCs w:val="28"/>
        </w:rPr>
        <w:t xml:space="preserve">грамм </w:t>
      </w:r>
      <w:r w:rsidRPr="007D796F">
        <w:rPr>
          <w:sz w:val="28"/>
          <w:szCs w:val="28"/>
        </w:rPr>
        <w:t>обучающиеся участвуют в масс</w:t>
      </w:r>
      <w:r>
        <w:rPr>
          <w:sz w:val="28"/>
          <w:szCs w:val="28"/>
        </w:rPr>
        <w:t xml:space="preserve">овых мероприятиях, организуемых </w:t>
      </w:r>
      <w:r w:rsidRPr="007D796F">
        <w:rPr>
          <w:sz w:val="28"/>
          <w:szCs w:val="28"/>
        </w:rPr>
        <w:t>Учреждением в соответствии с планом работы Учреждения.</w:t>
      </w:r>
    </w:p>
    <w:p w:rsidR="007D796F" w:rsidRPr="007D796F" w:rsidRDefault="007D796F" w:rsidP="007D796F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7D796F">
        <w:rPr>
          <w:sz w:val="28"/>
          <w:szCs w:val="28"/>
        </w:rPr>
        <w:t>. Для обучающихся с ограни</w:t>
      </w:r>
      <w:r>
        <w:rPr>
          <w:sz w:val="28"/>
          <w:szCs w:val="28"/>
        </w:rPr>
        <w:t xml:space="preserve">ченными возможностями здоровья, </w:t>
      </w:r>
      <w:r w:rsidRPr="007D796F">
        <w:rPr>
          <w:sz w:val="28"/>
          <w:szCs w:val="28"/>
        </w:rPr>
        <w:t>детей-инвалидов Учреждение органи</w:t>
      </w:r>
      <w:r>
        <w:rPr>
          <w:sz w:val="28"/>
          <w:szCs w:val="28"/>
        </w:rPr>
        <w:t xml:space="preserve">зует образовательный процесс по </w:t>
      </w:r>
      <w:r w:rsidRPr="007D796F">
        <w:rPr>
          <w:sz w:val="28"/>
          <w:szCs w:val="28"/>
        </w:rPr>
        <w:t>дополнительным общеобразовательным п</w:t>
      </w:r>
      <w:r>
        <w:rPr>
          <w:sz w:val="28"/>
          <w:szCs w:val="28"/>
        </w:rPr>
        <w:t xml:space="preserve">рограммам с учетом особенностей </w:t>
      </w:r>
      <w:r w:rsidRPr="007D796F">
        <w:rPr>
          <w:sz w:val="28"/>
          <w:szCs w:val="28"/>
        </w:rPr>
        <w:t>психофизического развития указанных к</w:t>
      </w:r>
      <w:r>
        <w:rPr>
          <w:sz w:val="28"/>
          <w:szCs w:val="28"/>
        </w:rPr>
        <w:t xml:space="preserve">атегорий обучающихся и создания </w:t>
      </w:r>
      <w:r w:rsidRPr="007D796F">
        <w:rPr>
          <w:sz w:val="28"/>
          <w:szCs w:val="28"/>
        </w:rPr>
        <w:t>специальных условий для реализации дополнительных общеобразовательных</w:t>
      </w:r>
      <w:r>
        <w:rPr>
          <w:sz w:val="28"/>
          <w:szCs w:val="28"/>
        </w:rPr>
        <w:t xml:space="preserve"> </w:t>
      </w:r>
      <w:r w:rsidRPr="007D796F">
        <w:rPr>
          <w:sz w:val="28"/>
          <w:szCs w:val="28"/>
        </w:rPr>
        <w:t>программ в соответствии с заключением психолого-м</w:t>
      </w:r>
      <w:r>
        <w:rPr>
          <w:sz w:val="28"/>
          <w:szCs w:val="28"/>
        </w:rPr>
        <w:t xml:space="preserve">едико-педагогической </w:t>
      </w:r>
      <w:r w:rsidRPr="007D796F">
        <w:rPr>
          <w:sz w:val="28"/>
          <w:szCs w:val="28"/>
        </w:rPr>
        <w:t>комиссии и индивидуальной программой реабилитации ребенка-инвалида.</w:t>
      </w:r>
    </w:p>
    <w:p w:rsidR="007D796F" w:rsidRPr="007D796F" w:rsidRDefault="007D796F" w:rsidP="007D796F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7D796F">
        <w:rPr>
          <w:sz w:val="28"/>
          <w:szCs w:val="28"/>
        </w:rPr>
        <w:t>. Занятия в объединениях</w:t>
      </w:r>
      <w:r>
        <w:rPr>
          <w:sz w:val="28"/>
          <w:szCs w:val="28"/>
        </w:rPr>
        <w:t xml:space="preserve"> с обучающимися с ограниченными </w:t>
      </w:r>
      <w:r w:rsidRPr="007D796F">
        <w:rPr>
          <w:sz w:val="28"/>
          <w:szCs w:val="28"/>
        </w:rPr>
        <w:t>возможностями здоровья, детьми-инвалид</w:t>
      </w:r>
      <w:r>
        <w:rPr>
          <w:sz w:val="28"/>
          <w:szCs w:val="28"/>
        </w:rPr>
        <w:t xml:space="preserve">ами могут быть организованы как </w:t>
      </w:r>
      <w:r w:rsidRPr="007D796F">
        <w:rPr>
          <w:sz w:val="28"/>
          <w:szCs w:val="28"/>
        </w:rPr>
        <w:t>совместно с другими обучающимися, так</w:t>
      </w:r>
      <w:r>
        <w:rPr>
          <w:sz w:val="28"/>
          <w:szCs w:val="28"/>
        </w:rPr>
        <w:t xml:space="preserve"> и в отдельных группах. С </w:t>
      </w:r>
      <w:r w:rsidRPr="007D796F">
        <w:rPr>
          <w:sz w:val="28"/>
          <w:szCs w:val="28"/>
        </w:rPr>
        <w:t>обучающимися с ограниченными возможностями здоровья, детьми</w:t>
      </w:r>
      <w:r>
        <w:rPr>
          <w:sz w:val="28"/>
          <w:szCs w:val="28"/>
        </w:rPr>
        <w:t>-</w:t>
      </w:r>
      <w:r w:rsidRPr="007D796F">
        <w:rPr>
          <w:sz w:val="28"/>
          <w:szCs w:val="28"/>
        </w:rPr>
        <w:t>инвалидами может проводиться индивидуальная работа как в Учреждении,</w:t>
      </w:r>
      <w:r>
        <w:rPr>
          <w:sz w:val="28"/>
          <w:szCs w:val="28"/>
        </w:rPr>
        <w:t xml:space="preserve"> </w:t>
      </w:r>
      <w:r w:rsidRPr="007D796F">
        <w:rPr>
          <w:sz w:val="28"/>
          <w:szCs w:val="28"/>
        </w:rPr>
        <w:t>так и по месту жительства.</w:t>
      </w:r>
    </w:p>
    <w:p w:rsidR="007D796F" w:rsidRDefault="007D796F" w:rsidP="007D796F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7D796F">
        <w:rPr>
          <w:sz w:val="28"/>
          <w:szCs w:val="28"/>
        </w:rPr>
        <w:t xml:space="preserve">. В каникулярное время </w:t>
      </w:r>
      <w:r>
        <w:rPr>
          <w:sz w:val="28"/>
          <w:szCs w:val="28"/>
        </w:rPr>
        <w:t xml:space="preserve">на базе Учреждения организуется </w:t>
      </w:r>
      <w:r w:rsidRPr="007D796F">
        <w:rPr>
          <w:sz w:val="28"/>
          <w:szCs w:val="28"/>
        </w:rPr>
        <w:t>оздоровительный лагерь, проводятся массовые мероприятия, экскурсии.</w:t>
      </w:r>
    </w:p>
    <w:p w:rsidR="00B320A4" w:rsidRDefault="00B320A4" w:rsidP="007D796F">
      <w:pPr>
        <w:ind w:right="283" w:firstLine="851"/>
        <w:jc w:val="both"/>
        <w:rPr>
          <w:sz w:val="28"/>
          <w:szCs w:val="28"/>
        </w:rPr>
      </w:pPr>
    </w:p>
    <w:p w:rsidR="00B320A4" w:rsidRPr="00B320A4" w:rsidRDefault="00B320A4" w:rsidP="00B320A4">
      <w:pPr>
        <w:spacing w:after="160" w:line="25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                  3. Язык</w:t>
      </w:r>
      <w:r w:rsidRPr="00B320A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образования в учреждении</w:t>
      </w:r>
      <w:r w:rsidRPr="00B320A4">
        <w:rPr>
          <w:rFonts w:ascii="Calibri" w:eastAsia="Calibri" w:hAnsi="Calibri"/>
          <w:b/>
          <w:bCs/>
          <w:color w:val="000000"/>
          <w:sz w:val="32"/>
          <w:szCs w:val="32"/>
          <w:lang w:eastAsia="en-US"/>
        </w:rPr>
        <w:br/>
      </w:r>
      <w:r w:rsidRPr="00B320A4">
        <w:rPr>
          <w:rFonts w:eastAsia="Calibri"/>
          <w:color w:val="000000"/>
          <w:sz w:val="28"/>
          <w:szCs w:val="28"/>
          <w:lang w:eastAsia="en-US"/>
        </w:rPr>
        <w:t xml:space="preserve">           1. Настоящее Положение определяет языки образования в </w:t>
      </w:r>
      <w:r>
        <w:rPr>
          <w:rFonts w:eastAsia="Calibri"/>
          <w:color w:val="000000"/>
          <w:sz w:val="28"/>
          <w:szCs w:val="28"/>
          <w:lang w:eastAsia="en-US"/>
        </w:rPr>
        <w:t>Учреждение</w:t>
      </w:r>
      <w:r w:rsidRPr="00B320A4">
        <w:rPr>
          <w:rFonts w:eastAsia="Calibri"/>
          <w:color w:val="000000"/>
          <w:sz w:val="28"/>
          <w:szCs w:val="28"/>
          <w:lang w:eastAsia="en-US"/>
        </w:rPr>
        <w:t>.</w:t>
      </w:r>
      <w:r w:rsidRPr="00B320A4">
        <w:rPr>
          <w:rFonts w:ascii="Calibri" w:eastAsia="Calibri" w:hAnsi="Calibri"/>
          <w:color w:val="000000"/>
          <w:sz w:val="28"/>
          <w:szCs w:val="28"/>
          <w:lang w:eastAsia="en-US"/>
        </w:rPr>
        <w:br/>
      </w:r>
      <w:r w:rsidRPr="00B320A4">
        <w:rPr>
          <w:rFonts w:eastAsia="Calibri"/>
          <w:color w:val="000000"/>
          <w:sz w:val="28"/>
          <w:szCs w:val="28"/>
          <w:lang w:eastAsia="en-US"/>
        </w:rPr>
        <w:t xml:space="preserve">          2. В Учреждении образовательная деятельность осуществляется на русском</w:t>
      </w:r>
      <w:r w:rsidRPr="00B320A4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Pr="00B320A4">
        <w:rPr>
          <w:rFonts w:eastAsia="Calibri"/>
          <w:color w:val="000000"/>
          <w:sz w:val="28"/>
          <w:szCs w:val="28"/>
          <w:lang w:eastAsia="en-US"/>
        </w:rPr>
        <w:t>языке.</w:t>
      </w:r>
      <w:r w:rsidRPr="00B320A4">
        <w:rPr>
          <w:rFonts w:ascii="Calibri" w:eastAsia="Calibri" w:hAnsi="Calibri"/>
          <w:color w:val="000000"/>
          <w:sz w:val="18"/>
          <w:szCs w:val="18"/>
          <w:lang w:eastAsia="en-US"/>
        </w:rPr>
        <w:br/>
      </w:r>
      <w:r w:rsidRPr="00B320A4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</w:p>
    <w:p w:rsidR="00995CC4" w:rsidRPr="00510515" w:rsidRDefault="00995CC4" w:rsidP="00995CC4">
      <w:pPr>
        <w:ind w:right="283"/>
        <w:jc w:val="both"/>
        <w:rPr>
          <w:sz w:val="28"/>
          <w:szCs w:val="28"/>
        </w:rPr>
      </w:pPr>
    </w:p>
    <w:sectPr w:rsidR="00995CC4" w:rsidRPr="00510515" w:rsidSect="002C367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7FC2"/>
    <w:multiLevelType w:val="hybridMultilevel"/>
    <w:tmpl w:val="8D3CC0DE"/>
    <w:lvl w:ilvl="0" w:tplc="9E604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97"/>
    <w:rsid w:val="000B1AC7"/>
    <w:rsid w:val="000E43D8"/>
    <w:rsid w:val="001369EF"/>
    <w:rsid w:val="00140097"/>
    <w:rsid w:val="001C2B68"/>
    <w:rsid w:val="00220713"/>
    <w:rsid w:val="00227892"/>
    <w:rsid w:val="002C367B"/>
    <w:rsid w:val="0030562A"/>
    <w:rsid w:val="00374466"/>
    <w:rsid w:val="003C55DC"/>
    <w:rsid w:val="003F1D46"/>
    <w:rsid w:val="00510515"/>
    <w:rsid w:val="005118A8"/>
    <w:rsid w:val="00544497"/>
    <w:rsid w:val="005D371A"/>
    <w:rsid w:val="00764609"/>
    <w:rsid w:val="007D796F"/>
    <w:rsid w:val="008237B3"/>
    <w:rsid w:val="00827B0D"/>
    <w:rsid w:val="008522FD"/>
    <w:rsid w:val="00995CC4"/>
    <w:rsid w:val="009C1739"/>
    <w:rsid w:val="00A13BE5"/>
    <w:rsid w:val="00A63115"/>
    <w:rsid w:val="00A87AD2"/>
    <w:rsid w:val="00AE32DD"/>
    <w:rsid w:val="00B320A4"/>
    <w:rsid w:val="00BE3A5F"/>
    <w:rsid w:val="00C73E33"/>
    <w:rsid w:val="00D97E86"/>
    <w:rsid w:val="00E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823C-A8DD-4AF0-997C-1D30083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AD2"/>
    <w:pPr>
      <w:ind w:left="720"/>
      <w:contextualSpacing/>
    </w:pPr>
  </w:style>
  <w:style w:type="character" w:customStyle="1" w:styleId="fontstyle01">
    <w:name w:val="fontstyle01"/>
    <w:basedOn w:val="a0"/>
    <w:rsid w:val="00A13B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30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6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6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DDT_NEW0</cp:lastModifiedBy>
  <cp:revision>15</cp:revision>
  <cp:lastPrinted>2018-05-14T08:33:00Z</cp:lastPrinted>
  <dcterms:created xsi:type="dcterms:W3CDTF">2018-05-08T10:52:00Z</dcterms:created>
  <dcterms:modified xsi:type="dcterms:W3CDTF">2025-10-14T07:08:00Z</dcterms:modified>
</cp:coreProperties>
</file>